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919F2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</w:p>
    <w:p w14:paraId="59999D9F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"consultantplus://offline/ref=ABCBDBFD05501568C18DFA1F7796F8FE47EE6E72A57277C0AA923E3E353E52BB086DF45FF5F6A675B5DCA947F9DB8F95C116C231AC848F10I4L4P" </w:instrText>
      </w:r>
      <w: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о оказании услуг №</w:t>
      </w:r>
    </w:p>
    <w:p w14:paraId="6787EF3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2500" w:type="pct"/>
        <w:tblInd w:w="47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8"/>
      </w:tblGrid>
      <w:tr w14:paraId="0988E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C0713B3">
            <w:pPr>
              <w:pStyle w:val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___________________2026 г.</w:t>
            </w:r>
          </w:p>
        </w:tc>
      </w:tr>
      <w:tr w14:paraId="20C46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4FE1333">
            <w:pPr>
              <w:pStyle w:val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7A0C8">
            <w:pPr>
              <w:pStyle w:val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AF149B">
      <w:pPr>
        <w:pStyle w:val="20"/>
        <w:jc w:val="both"/>
        <w:rPr>
          <w:rFonts w:cs="Times New Roman"/>
          <w:bCs/>
          <w:lang w:val="ru-RU"/>
        </w:rPr>
      </w:pPr>
      <w:r>
        <w:rPr>
          <w:rFonts w:cs="Times New Roman"/>
          <w:bCs/>
          <w:spacing w:val="5"/>
          <w:lang w:val="ru-RU" w:eastAsia="ar-SA"/>
        </w:rPr>
        <w:t xml:space="preserve"> «Заказчик», в лице __________________________________________</w:t>
      </w:r>
      <w:r>
        <w:rPr>
          <w:rFonts w:cs="Times New Roman"/>
          <w:bCs/>
          <w:lang w:val="ru-RU"/>
        </w:rPr>
        <w:t xml:space="preserve">с одной стороны и </w:t>
      </w:r>
    </w:p>
    <w:p w14:paraId="7FE8BB9C">
      <w:pPr>
        <w:pStyle w:val="20"/>
        <w:ind w:firstLine="709"/>
        <w:jc w:val="both"/>
        <w:rPr>
          <w:sz w:val="32"/>
          <w:szCs w:val="32"/>
          <w:lang w:val="ru-RU"/>
        </w:rPr>
      </w:pPr>
      <w:r>
        <w:rPr>
          <w:rFonts w:cs="Times New Roman"/>
          <w:bCs/>
          <w:lang w:val="ru-RU"/>
        </w:rPr>
        <w:t xml:space="preserve">Цапенко Шухрат Юрьевич, 23.02.1980 года рождения, паспорт  6124 420275 выдан УМВД РОССИИ ПО РЯЗАНСКОЙ ОБЛАСТИ 03.04.2025 620-005 именуемый в дальнейшем «Подрядчик», </w:t>
      </w:r>
      <w:r>
        <w:rPr>
          <w:rFonts w:cs="Times New Roman"/>
          <w:lang w:val="ru-RU"/>
        </w:rPr>
        <w:t>с другой стороны, совместно именуемые "Стороны", заключили настоящий Договор о нижеследующем:</w:t>
      </w:r>
    </w:p>
    <w:p w14:paraId="685A3BDE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5084F955">
      <w:pPr>
        <w:pStyle w:val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1A83BD5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355DE0DD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8"/>
      <w:bookmarkEnd w:id="0"/>
      <w:r>
        <w:rPr>
          <w:rFonts w:ascii="Times New Roman" w:hAnsi="Times New Roman" w:cs="Times New Roman"/>
          <w:sz w:val="24"/>
          <w:szCs w:val="24"/>
        </w:rPr>
        <w:t>1.1. Заказчик поручает, а Подрядчик обязуется выполнить для Заказчика работы указанные в Спецификациях к настоящему Договору. Заказчик обязуется принять результат работы и оплатить его в порядке и в сроки, оговоренные Сторонами в настоящем Договоре.</w:t>
      </w:r>
    </w:p>
    <w:p w14:paraId="7BA9E6EE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9"/>
      <w:bookmarkEnd w:id="1"/>
      <w:r>
        <w:rPr>
          <w:rFonts w:ascii="Times New Roman" w:hAnsi="Times New Roman" w:cs="Times New Roman"/>
          <w:sz w:val="24"/>
          <w:szCs w:val="24"/>
        </w:rPr>
        <w:t>1.2. Работы производятся на территории Заказчика по адресу указанному в Спецификации.</w:t>
      </w:r>
    </w:p>
    <w:p w14:paraId="005D8CE1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Подрядчик может привлекать третьих лиц для выполнения задания Заказчика. В этом случае Подрядчик несет перед Заказчиком ответственность за действия третьих лиц.</w:t>
      </w:r>
    </w:p>
    <w:p w14:paraId="2630E17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3F720331">
      <w:pPr>
        <w:pStyle w:val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E028114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57522976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Подрядчик обязан:</w:t>
      </w:r>
    </w:p>
    <w:p w14:paraId="79129D39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Осуществить работу указанную в Спецификациях к  настоящему Договору, в полном объеме и в сроки, предусмотренные настоящим Договором, и сдать результат Заказчику по </w:t>
      </w:r>
      <w:r>
        <w:fldChar w:fldCharType="begin"/>
      </w:r>
      <w:r>
        <w:instrText xml:space="preserve"> HYPERLINK "consultantplus://offline/ref=ABCBDBFD05501568C18DF8047596F8FE4DEA6D7BA67C2ACAA2CB323C32310DBE0F7CF45FF3E9A673AFD5FD14IBLEP"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Акту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сдачи-приемки выполненных работ.</w:t>
      </w:r>
    </w:p>
    <w:p w14:paraId="0BB8795B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Информировать Заказчика о заключении договоров субподряда со специализированными организациями, привлекаемыми для выполнения работ по настоящему Договору, и обеспечивать контроль за ходом выполняемых ими работ.</w:t>
      </w:r>
    </w:p>
    <w:p w14:paraId="10F9BA1D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Обеспечивать выполнение необходимых мероприятий по технике безопасности, пожарной безопасности и охране объекта, на котором производятся работы.</w:t>
      </w:r>
    </w:p>
    <w:p w14:paraId="4AEE0777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14:paraId="3B1D2623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Предоставить Подрядчику все необходимые для осуществления работ документы, разрешения, пропуска и оборудование.</w:t>
      </w:r>
    </w:p>
    <w:p w14:paraId="3F5DB3C7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Принять результат работ в течение 5 (пяти) рабочих дней с момента извещения его Подрядчиком о завершении работ, подписать </w:t>
      </w:r>
      <w:r>
        <w:fldChar w:fldCharType="begin"/>
      </w:r>
      <w:r>
        <w:instrText xml:space="preserve"> HYPERLINK "consultantplus://offline/ref=ABCBDBFD05501568C18DF8047596F8FE4DEA6D7BA67C2ACAA2CB323C32310DBE0F7CF45FF3E9A673AFD5FD14IBLEP"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сдачи-приемки выполненных работ либо предоставить обоснованный отказ от приемки результата работ с указанием выявленных недостатков и сроков их устранения.</w:t>
      </w:r>
    </w:p>
    <w:p w14:paraId="174B34DB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Оплатить Подрядчику работу в размерах и в сроки, установленные настоящим Договором.</w:t>
      </w:r>
    </w:p>
    <w:p w14:paraId="0A213405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6B168772">
      <w:pPr>
        <w:pStyle w:val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Цена работ и порядок оплаты</w:t>
      </w:r>
    </w:p>
    <w:p w14:paraId="403509A3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6C819191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3"/>
      <w:bookmarkEnd w:id="2"/>
      <w:r>
        <w:rPr>
          <w:rFonts w:ascii="Times New Roman" w:hAnsi="Times New Roman" w:cs="Times New Roman"/>
          <w:sz w:val="24"/>
          <w:szCs w:val="24"/>
        </w:rPr>
        <w:t>3.1. Цена Работ указывается Подрядчиком в Спецификациях, счетах на оплату. В случае отсутствия Спецификации, наименование, количество, цена, порядок оплаты, сроки выполнения работ определяются Сторонами в письменных заявках, счетах на оплату.</w:t>
      </w:r>
    </w:p>
    <w:p w14:paraId="2BC95772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Оплата Работ производится Заказчиком на условиях 100 % предоплаты за выполнение работ, если иное не оговорено в Спецификации. Заказчик перечисляет денежные средства на </w:t>
      </w:r>
      <w:r>
        <w:rPr>
          <w:rFonts w:ascii="Times New Roman" w:hAnsi="Times New Roman" w:cs="Times New Roman"/>
          <w:sz w:val="24"/>
          <w:szCs w:val="24"/>
          <w:lang w:val="ru-RU"/>
        </w:rPr>
        <w:t>расчётный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счёт</w:t>
      </w:r>
      <w:r>
        <w:rPr>
          <w:rFonts w:ascii="Times New Roman" w:hAnsi="Times New Roman" w:cs="Times New Roman"/>
          <w:sz w:val="24"/>
          <w:szCs w:val="24"/>
        </w:rPr>
        <w:t xml:space="preserve"> Подрядчика согласно </w:t>
      </w:r>
      <w:r>
        <w:rPr>
          <w:rFonts w:ascii="Times New Roman" w:hAnsi="Times New Roman" w:cs="Times New Roman"/>
          <w:sz w:val="24"/>
          <w:szCs w:val="24"/>
          <w:lang w:val="ru-RU"/>
        </w:rPr>
        <w:t>счёту</w:t>
      </w:r>
      <w:r>
        <w:rPr>
          <w:rFonts w:ascii="Times New Roman" w:hAnsi="Times New Roman" w:cs="Times New Roman"/>
          <w:sz w:val="24"/>
          <w:szCs w:val="24"/>
        </w:rPr>
        <w:t xml:space="preserve"> на оплату.</w:t>
      </w:r>
    </w:p>
    <w:p w14:paraId="35CBDE86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Оплата выполненных работ Подрядчика осуществляется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>путём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безналичного перечисления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расчётный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счёт</w:t>
      </w:r>
      <w:r>
        <w:rPr>
          <w:rFonts w:ascii="Times New Roman" w:hAnsi="Times New Roman" w:cs="Times New Roman"/>
          <w:sz w:val="24"/>
          <w:szCs w:val="24"/>
        </w:rPr>
        <w:t xml:space="preserve"> Подрядчика, указанный в настоящем Договоре.</w:t>
      </w:r>
    </w:p>
    <w:p w14:paraId="0562F7C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2C48AE75">
      <w:pPr>
        <w:pStyle w:val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C4F82D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68CD959E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За нарушение Сторонами сроков исполнения обязательств по Договору виновная сторона уплачивает другой стороне неустойку в размере 0,1% от суммы, указанной в </w:t>
      </w:r>
      <w:r>
        <w:fldChar w:fldCharType="begin"/>
      </w:r>
      <w:r>
        <w:instrText xml:space="preserve"> HYPERLINK \l "P43"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Спецификации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к  Договору, за каждый день просрочки, но не более 10% от стоимости Договора.</w:t>
      </w:r>
    </w:p>
    <w:p w14:paraId="63210E6F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убытки, включая упущенную выгоду.</w:t>
      </w:r>
    </w:p>
    <w:p w14:paraId="4680646F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Уплата неустойки не освобождает Стороны от исполнения обязательств или устранения нарушений.</w:t>
      </w:r>
    </w:p>
    <w:p w14:paraId="6AEE7B6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25265B1F">
      <w:pPr>
        <w:pStyle w:val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Действие непреодолимой силы (форс-мажор)</w:t>
      </w:r>
    </w:p>
    <w:p w14:paraId="59E43AF6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2A540A61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Ни одна из Сторон не несет ответственности перед другой Стороной за задержку или невыполнение обязательств по настоящему Договору,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14:paraId="6E72AC86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3FB8265C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14:paraId="611168FE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обстоятельства непреодолимой силы действуют на протяжении 3 (трех) последовательных месяцев и не обнаруживают признаков прекращения, настоящий Договор может быть расторгнут Заказчиком и Подрядчиком путем направления уведомления другой Стороне.</w:t>
      </w:r>
    </w:p>
    <w:p w14:paraId="41F8E4D4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08898298">
      <w:pPr>
        <w:pStyle w:val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3671FAC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210CAD5B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Все споры и разногласия, возникающие из исполнения обязательств по настоящему Договору, разрешаются путём переговоров между Сторонами. В случае невозможности урегулирования споров по настоящему Договору путём переговоров между Сторонами, спор подлежит рассмотрению в Арбитражном суде Рязанской области.</w:t>
      </w:r>
    </w:p>
    <w:p w14:paraId="0A3F48CA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невозможности разрешения разногласий путем переговоров они подлежат рассмотрению в суде в установленном законом порядке.</w:t>
      </w:r>
    </w:p>
    <w:p w14:paraId="68B46F42">
      <w:pPr>
        <w:pStyle w:val="10"/>
        <w:outlineLvl w:val="0"/>
        <w:rPr>
          <w:rFonts w:ascii="Times New Roman" w:hAnsi="Times New Roman" w:cs="Times New Roman"/>
          <w:sz w:val="24"/>
          <w:szCs w:val="24"/>
        </w:rPr>
      </w:pPr>
    </w:p>
    <w:p w14:paraId="2B929E63">
      <w:pPr>
        <w:pStyle w:val="1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14:paraId="73EE3ECC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4951D8FE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</w:t>
      </w:r>
    </w:p>
    <w:p w14:paraId="597ED1C0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действует до 31 декабря 2026 года, а в отношении расчетов – до полного исполнения Сторонами своих обязательств.</w:t>
      </w:r>
    </w:p>
    <w:p w14:paraId="1235E38D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Настоящий Договор считается пролонгированным на каждый последующий год на тех же условиях в случае, если не позднее 30 календарных дней до истечения срока его действия ни одна из Сторон письменно не известит другую Сторону о намерении расторгнуть Договор.</w:t>
      </w:r>
    </w:p>
    <w:p w14:paraId="36ED503B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Во всём остальном, что не предусмотрено настоящим Договором, Стороны руководствуются действующим законодательством.</w:t>
      </w:r>
    </w:p>
    <w:p w14:paraId="442DC976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С момента подписания настоящего Договора все предыдущие Договоренности и</w:t>
      </w:r>
    </w:p>
    <w:p w14:paraId="35E27D8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переписка по вопросам, урегулированным Договором, теряют силу.</w:t>
      </w:r>
    </w:p>
    <w:p w14:paraId="773C55A6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Любые изменения и дополнения к настоящему Договору действительны при условии, если они совершенны в письменной форме и подписаны Сторонами или уполномоченными на, то представителями Сторон.</w:t>
      </w:r>
    </w:p>
    <w:p w14:paraId="7EBD4237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Настоящий Договор составлен и подписан в двух экземплярах, имеющих одинаковую юридическую силу, по одному для каждой из Сторон.</w:t>
      </w:r>
    </w:p>
    <w:p w14:paraId="1BD35426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7.7. Стороны установили, что документы, переданные по средствам факсимильных каналов связи (факс, e-mail), считаются действительными для сторон и принимаются к исполнению, до момента передачи сторонами оригиналов, кроме доверенностей на получение товарно-материальных ценностей.</w:t>
      </w:r>
    </w:p>
    <w:p w14:paraId="0C26602E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14:paraId="3FA684A1">
      <w:pPr>
        <w:pStyle w:val="12"/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РЕКВИЗИТЫ СТОРОН</w:t>
      </w:r>
    </w:p>
    <w:p w14:paraId="242166D2">
      <w:pPr>
        <w:keepNext/>
        <w:tabs>
          <w:tab w:val="left" w:pos="0"/>
        </w:tabs>
        <w:spacing w:after="0" w:line="240" w:lineRule="auto"/>
        <w:ind w:left="720"/>
        <w:outlineLvl w:val="1"/>
        <w:rPr>
          <w:rFonts w:ascii="Times New Roman" w:hAnsi="Times New Roman" w:eastAsia="Times New Roman" w:cs="Times New Roman"/>
          <w:bCs/>
          <w:iCs/>
          <w:spacing w:val="11"/>
          <w:sz w:val="24"/>
          <w:szCs w:val="24"/>
        </w:rPr>
      </w:pPr>
    </w:p>
    <w:p w14:paraId="13D55451">
      <w:pPr>
        <w:spacing w:after="160" w:line="256" w:lineRule="auto"/>
        <w:ind w:left="142" w:firstLine="709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Подрядчик: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Заказчик: </w:t>
      </w:r>
    </w:p>
    <w:tbl>
      <w:tblPr>
        <w:tblStyle w:val="5"/>
        <w:tblW w:w="97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993"/>
        <w:gridCol w:w="459"/>
        <w:gridCol w:w="4251"/>
      </w:tblGrid>
      <w:tr w14:paraId="1CC9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077" w:type="dxa"/>
          </w:tcPr>
          <w:p w14:paraId="711880FD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Валюта получаемого перевода: Российский рубль (RUB)</w:t>
            </w:r>
          </w:p>
          <w:p w14:paraId="37137D73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Получатель: ЦАПЕНКО ШУХРАТ ЮРЬЕВИЧ</w:t>
            </w:r>
          </w:p>
          <w:p w14:paraId="35EEB59B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Номер счёта: 40817810253009269781</w:t>
            </w:r>
          </w:p>
          <w:p w14:paraId="0F88CF5C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Банк получателя: РЯЗАНСКОЕ ОТДЕЛЕНИЕ N 8606 ПАО СБЕРБАНК</w:t>
            </w:r>
          </w:p>
          <w:p w14:paraId="50BD4B16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БИК: 046126614</w:t>
            </w:r>
          </w:p>
          <w:p w14:paraId="073F2E19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Корр. счёт: 30101810500000000614</w:t>
            </w:r>
          </w:p>
          <w:p w14:paraId="220DFFA5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ИНН: 7707083893</w:t>
            </w:r>
          </w:p>
          <w:p w14:paraId="3579762D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КПП: 623402001</w:t>
            </w:r>
          </w:p>
          <w:p w14:paraId="4AD7A33A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ОКПО: 09248701</w:t>
            </w:r>
          </w:p>
          <w:p w14:paraId="4D6C2C3D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ОГРН: 1027700132195</w:t>
            </w:r>
          </w:p>
          <w:p w14:paraId="491F22BE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SWIFT-код: SABRRUM3</w:t>
            </w:r>
          </w:p>
          <w:p w14:paraId="54983064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Почтовый адрес банка: 390000, РЯЗАНЬ, УЛ. ПОЖАЛОСТИНА, 19</w:t>
            </w:r>
          </w:p>
          <w:p w14:paraId="27D68167">
            <w:pPr>
              <w:spacing w:after="0" w:line="240" w:lineRule="auto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Почтовый адрес доп.офиса: 390006, Г.РЯЗАНЬ, УЛ. ГРИБОЕДОВА, Д. 11/8</w:t>
            </w:r>
          </w:p>
        </w:tc>
        <w:tc>
          <w:tcPr>
            <w:tcW w:w="993" w:type="dxa"/>
          </w:tcPr>
          <w:p w14:paraId="67EA8F59">
            <w:pPr>
              <w:spacing w:after="0" w:line="240" w:lineRule="auto"/>
              <w:ind w:left="142" w:firstLine="709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9" w:type="dxa"/>
          </w:tcPr>
          <w:p w14:paraId="00A74C55">
            <w:pPr>
              <w:spacing w:after="0" w:line="240" w:lineRule="auto"/>
              <w:ind w:left="142" w:firstLine="709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1" w:type="dxa"/>
          </w:tcPr>
          <w:p w14:paraId="5D6D1073">
            <w:pPr>
              <w:ind w:left="172" w:hang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1F5B9E"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BC0048B"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9F6C7F9">
      <w:pPr>
        <w:spacing w:after="0" w:line="240" w:lineRule="auto"/>
        <w:ind w:left="142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9. ПОДПИСИ СТОРОН:</w:t>
      </w:r>
    </w:p>
    <w:p w14:paraId="0BDA03AA">
      <w:pPr>
        <w:spacing w:after="0" w:line="240" w:lineRule="auto"/>
        <w:ind w:left="142" w:firstLine="709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5DE058C">
      <w:pPr>
        <w:spacing w:after="0" w:line="240" w:lineRule="auto"/>
        <w:ind w:left="142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Подрядчик: 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>Заказчик:</w:t>
      </w:r>
    </w:p>
    <w:p w14:paraId="68446855">
      <w:pPr>
        <w:spacing w:after="0" w:line="240" w:lineRule="auto"/>
        <w:ind w:left="142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ab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</w:t>
      </w:r>
    </w:p>
    <w:p w14:paraId="4338BEE3">
      <w:pPr>
        <w:tabs>
          <w:tab w:val="left" w:pos="2400"/>
        </w:tabs>
        <w:spacing w:after="160" w:line="25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14:paraId="3E6F9D0A">
      <w:pPr>
        <w:spacing w:after="0" w:line="240" w:lineRule="auto"/>
        <w:ind w:left="171" w:firstLine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                                    /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>Цапенко Ш.Ю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/                       </w:t>
      </w: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        _________________</w:t>
      </w:r>
    </w:p>
    <w:p w14:paraId="4EB520D6">
      <w:pPr>
        <w:spacing w:after="0" w:line="240" w:lineRule="auto"/>
        <w:ind w:left="142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.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</w:t>
      </w:r>
    </w:p>
    <w:p w14:paraId="2259D2EC">
      <w:pPr>
        <w:spacing w:after="0" w:line="240" w:lineRule="auto"/>
        <w:ind w:left="142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92915AD">
      <w:pPr>
        <w:spacing w:after="0" w:line="240" w:lineRule="auto"/>
        <w:ind w:left="142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B5F754E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6750F"/>
    <w:multiLevelType w:val="multilevel"/>
    <w:tmpl w:val="0A26750F"/>
    <w:lvl w:ilvl="0" w:tentative="0">
      <w:start w:val="1"/>
      <w:numFmt w:val="decimal"/>
      <w:pStyle w:val="2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458" w:hanging="1032"/>
      </w:pPr>
    </w:lvl>
    <w:lvl w:ilvl="2" w:tentative="0">
      <w:start w:val="1"/>
      <w:numFmt w:val="decimal"/>
      <w:isLgl/>
      <w:lvlText w:val="%1.%2.%3."/>
      <w:lvlJc w:val="left"/>
      <w:pPr>
        <w:ind w:left="1806" w:hanging="1032"/>
      </w:pPr>
    </w:lvl>
    <w:lvl w:ilvl="3" w:tentative="0">
      <w:start w:val="1"/>
      <w:numFmt w:val="decimal"/>
      <w:isLgl/>
      <w:lvlText w:val="%1.%2.%3.%4."/>
      <w:lvlJc w:val="left"/>
      <w:pPr>
        <w:ind w:left="2013" w:hanging="1032"/>
      </w:p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</w:lvl>
    <w:lvl w:ilvl="5" w:tentative="0">
      <w:start w:val="1"/>
      <w:numFmt w:val="decimal"/>
      <w:isLgl/>
      <w:lvlText w:val="%1.%2.%3.%4.%5.%6."/>
      <w:lvlJc w:val="left"/>
      <w:pPr>
        <w:ind w:left="2475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3042" w:hanging="1440"/>
      </w:pPr>
    </w:lvl>
    <w:lvl w:ilvl="7" w:tentative="0">
      <w:start w:val="1"/>
      <w:numFmt w:val="decimal"/>
      <w:isLgl/>
      <w:lvlText w:val="%1.%2.%3.%4.%5.%6.%7.%8."/>
      <w:lvlJc w:val="left"/>
      <w:pPr>
        <w:ind w:left="3249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">
    <w:nsid w:val="5B8A0B5E"/>
    <w:multiLevelType w:val="multilevel"/>
    <w:tmpl w:val="5B8A0B5E"/>
    <w:lvl w:ilvl="0" w:tentative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6B"/>
    <w:rsid w:val="001D1C26"/>
    <w:rsid w:val="003E7F1B"/>
    <w:rsid w:val="006218E2"/>
    <w:rsid w:val="0071246B"/>
    <w:rsid w:val="00874E45"/>
    <w:rsid w:val="0094287A"/>
    <w:rsid w:val="00955003"/>
    <w:rsid w:val="009F5100"/>
    <w:rsid w:val="00C7632E"/>
    <w:rsid w:val="00DF08A8"/>
    <w:rsid w:val="00E9671A"/>
    <w:rsid w:val="00EE6A01"/>
    <w:rsid w:val="00F90CB3"/>
    <w:rsid w:val="38EA1675"/>
    <w:rsid w:val="418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3"/>
    <w:link w:val="17"/>
    <w:qFormat/>
    <w:uiPriority w:val="0"/>
    <w:pPr>
      <w:keepNext/>
      <w:widowControl w:val="0"/>
      <w:numPr>
        <w:ilvl w:val="0"/>
        <w:numId w:val="1"/>
      </w:numPr>
      <w:suppressAutoHyphens/>
      <w:jc w:val="center"/>
      <w:outlineLvl w:val="0"/>
    </w:pPr>
    <w:rPr>
      <w:rFonts w:ascii="Times New Roman" w:hAnsi="Times New Roman" w:eastAsia="Arial" w:cs="Times New Roman"/>
      <w:b/>
      <w:kern w:val="1"/>
      <w:lang w:val="ru-RU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semiHidden/>
    <w:unhideWhenUsed/>
    <w:uiPriority w:val="99"/>
    <w:pPr>
      <w:spacing w:after="120"/>
    </w:pPr>
  </w:style>
  <w:style w:type="character" w:styleId="6">
    <w:name w:val="Hyperlink"/>
    <w:link w:val="7"/>
    <w:uiPriority w:val="99"/>
    <w:rPr>
      <w:rFonts w:ascii="Times New Roman" w:hAnsi="Times New Roman" w:eastAsia="Times New Roman" w:cs="Times New Roman"/>
      <w:color w:val="0563C1"/>
      <w:sz w:val="20"/>
      <w:szCs w:val="20"/>
      <w:u w:val="single"/>
      <w:lang w:eastAsia="ru-RU"/>
    </w:rPr>
  </w:style>
  <w:style w:type="paragraph" w:customStyle="1" w:styleId="7">
    <w:name w:val="Гиперссылка1"/>
    <w:link w:val="6"/>
    <w:uiPriority w:val="0"/>
    <w:rPr>
      <w:rFonts w:ascii="Times New Roman" w:hAnsi="Times New Roman" w:eastAsia="Times New Roman" w:cs="Times New Roman"/>
      <w:color w:val="0563C1"/>
      <w:u w:val="single"/>
      <w:lang w:val="ru-RU" w:eastAsia="ru-RU" w:bidi="ar-SA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11">
    <w:name w:val="ConsPlusTitlePage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Текст выноски Знак"/>
    <w:basedOn w:val="4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sc-bdnylx"/>
    <w:basedOn w:val="4"/>
    <w:uiPriority w:val="0"/>
    <w:rPr>
      <w:rFonts w:hint="default" w:ascii="Arial" w:hAnsi="Arial" w:cs="Arial"/>
      <w:sz w:val="21"/>
      <w:szCs w:val="21"/>
    </w:rPr>
  </w:style>
  <w:style w:type="character" w:customStyle="1" w:styleId="15">
    <w:name w:val="apple-converted-space"/>
    <w:basedOn w:val="4"/>
    <w:uiPriority w:val="0"/>
  </w:style>
  <w:style w:type="paragraph" w:customStyle="1" w:styleId="16">
    <w:name w:val="iauiue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7">
    <w:name w:val="Заголовок 1 Знак"/>
    <w:basedOn w:val="4"/>
    <w:link w:val="2"/>
    <w:uiPriority w:val="0"/>
    <w:rPr>
      <w:rFonts w:ascii="Times New Roman" w:hAnsi="Times New Roman" w:eastAsia="Arial" w:cs="Times New Roman"/>
      <w:b/>
      <w:kern w:val="1"/>
      <w:sz w:val="20"/>
      <w:szCs w:val="20"/>
      <w:lang w:eastAsia="zh-CN"/>
    </w:rPr>
  </w:style>
  <w:style w:type="paragraph" w:customStyle="1" w:styleId="18">
    <w:name w:val="Standard"/>
    <w:basedOn w:val="1"/>
    <w:qFormat/>
    <w:uiPriority w:val="0"/>
    <w:pPr>
      <w:widowControl w:val="0"/>
      <w:suppressAutoHyphens/>
      <w:spacing w:after="0" w:line="240" w:lineRule="auto"/>
    </w:pPr>
    <w:rPr>
      <w:rFonts w:ascii="Arial" w:hAnsi="Arial" w:eastAsia="Lucida Sans Unicode" w:cs="Tahoma"/>
      <w:sz w:val="20"/>
      <w:szCs w:val="20"/>
      <w:lang w:eastAsia="zh-CN"/>
    </w:rPr>
  </w:style>
  <w:style w:type="character" w:customStyle="1" w:styleId="19">
    <w:name w:val="Основной текст Знак"/>
    <w:basedOn w:val="4"/>
    <w:link w:val="3"/>
    <w:semiHidden/>
    <w:qFormat/>
    <w:uiPriority w:val="99"/>
  </w:style>
  <w:style w:type="paragraph" w:customStyle="1" w:styleId="20">
    <w:name w:val="Table Contents"/>
    <w:basedOn w:val="18"/>
    <w:uiPriority w:val="0"/>
    <w:pPr>
      <w:suppressLineNumbers/>
      <w:autoSpaceDN w:val="0"/>
      <w:textAlignment w:val="baseline"/>
    </w:pPr>
    <w:rPr>
      <w:rFonts w:ascii="Times New Roman" w:hAnsi="Times New Roman" w:eastAsia="Andale Sans UI"/>
      <w:kern w:val="3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1114</Words>
  <Characters>6351</Characters>
  <Lines>52</Lines>
  <Paragraphs>14</Paragraphs>
  <TotalTime>23</TotalTime>
  <ScaleCrop>false</ScaleCrop>
  <LinksUpToDate>false</LinksUpToDate>
  <CharactersWithSpaces>7451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2025-06-15T17:40:00Z</dcterms:created>
  <dc:creator>kto</dc:creator>
  <cp:lastModifiedBy>User</cp:lastModifiedBy>
  <cp:lastPrinted>2025-04-07T05:45:00Z</cp:lastPrinted>
  <dcterms:modified xsi:type="dcterms:W3CDTF">2026-02-27T17:47:15Z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52E773E397214245A26C8C58D96CB6EE_12</vt:lpwstr>
  </property>
</Properties>
</file>